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F136D" w:rsidRDefault="00816665" w:rsidP="002A45F0">
      <w:pPr>
        <w:jc w:val="center"/>
        <w:rPr>
          <w:rFonts w:ascii="Bernard MT Condensed" w:hAnsi="Bernard MT Condensed"/>
          <w:color w:val="222222"/>
          <w:sz w:val="54"/>
          <w:szCs w:val="54"/>
          <w:shd w:val="clear" w:color="auto" w:fill="FFFFFF"/>
        </w:rPr>
      </w:pPr>
      <w:r w:rsidRPr="00F81791">
        <w:rPr>
          <w:rFonts w:ascii="Bernard MT Condensed" w:hAnsi="Bernard MT Condensed"/>
          <w:noProof/>
        </w:rPr>
        <w:drawing>
          <wp:anchor distT="0" distB="0" distL="114300" distR="114300" simplePos="0" relativeHeight="251658240" behindDoc="1" locked="0" layoutInCell="1" allowOverlap="1" wp14:anchorId="7E9B848B">
            <wp:simplePos x="0" y="0"/>
            <wp:positionH relativeFrom="page">
              <wp:align>left</wp:align>
            </wp:positionH>
            <wp:positionV relativeFrom="paragraph">
              <wp:posOffset>957580</wp:posOffset>
            </wp:positionV>
            <wp:extent cx="11003280" cy="7777480"/>
            <wp:effectExtent l="0" t="6350" r="1270" b="1270"/>
            <wp:wrapNone/>
            <wp:docPr id="1" name="Imagen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1003280" cy="7777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1791" w:rsidRPr="00F81791">
        <w:rPr>
          <w:rFonts w:ascii="Bernard MT Condensed" w:hAnsi="Bernard MT Condensed"/>
          <w:color w:val="222222"/>
          <w:sz w:val="54"/>
          <w:szCs w:val="54"/>
          <w:shd w:val="clear" w:color="auto" w:fill="FFFFFF"/>
        </w:rPr>
        <w:t>El soldado nazi que logró salvar a la mujer judía de la que se enamoró en Auschwitz</w:t>
      </w:r>
      <w:r w:rsidR="00F81791">
        <w:rPr>
          <w:rFonts w:ascii="Bernard MT Condensed" w:hAnsi="Bernard MT Condensed"/>
          <w:color w:val="222222"/>
          <w:sz w:val="54"/>
          <w:szCs w:val="54"/>
          <w:shd w:val="clear" w:color="auto" w:fill="FFFFFF"/>
        </w:rPr>
        <w:t>.</w:t>
      </w:r>
    </w:p>
    <w:p w:rsidR="00F81791" w:rsidRPr="002A45F0" w:rsidRDefault="00F81791" w:rsidP="002A45F0">
      <w:pPr>
        <w:pStyle w:val="Prrafodelista"/>
        <w:shd w:val="clear" w:color="auto" w:fill="FFFFFF"/>
        <w:spacing w:after="300" w:line="240" w:lineRule="auto"/>
        <w:textAlignment w:val="baseline"/>
        <w:outlineLvl w:val="1"/>
        <w:rPr>
          <w:rFonts w:ascii="Times New Roman" w:eastAsia="Times New Roman" w:hAnsi="Times New Roman" w:cs="Times New Roman"/>
          <w:i/>
          <w:color w:val="000000" w:themeColor="text1"/>
          <w:sz w:val="36"/>
          <w:szCs w:val="24"/>
          <w:lang w:eastAsia="es-ES"/>
        </w:rPr>
      </w:pPr>
      <w:r w:rsidRPr="002A45F0">
        <w:rPr>
          <w:rFonts w:ascii="Yu Gothic UI Light" w:eastAsia="Yu Gothic UI Light" w:hAnsi="Yu Gothic UI Light" w:cs="Times New Roman"/>
          <w:i/>
          <w:sz w:val="36"/>
          <w:szCs w:val="24"/>
          <w:lang w:eastAsia="es-ES"/>
        </w:rPr>
        <w:t>El guardia de las SS Franz Wunsch consiguió que Helena Citronova y su hermana evitasen la cámara de gas</w:t>
      </w:r>
      <w:r w:rsidRPr="002A45F0">
        <w:rPr>
          <w:rFonts w:ascii="Times New Roman" w:eastAsia="Times New Roman" w:hAnsi="Times New Roman" w:cs="Times New Roman"/>
          <w:i/>
          <w:color w:val="000000" w:themeColor="text1"/>
          <w:sz w:val="36"/>
          <w:szCs w:val="24"/>
          <w:lang w:eastAsia="es-ES"/>
        </w:rPr>
        <w:t>.</w:t>
      </w:r>
    </w:p>
    <w:p w:rsidR="00F81791" w:rsidRDefault="00F81791" w:rsidP="00F81791">
      <w:pPr>
        <w:shd w:val="clear" w:color="auto" w:fill="FFFFFF"/>
        <w:spacing w:after="300" w:line="240" w:lineRule="auto"/>
        <w:textAlignment w:val="baseline"/>
        <w:outlineLvl w:val="1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s-ES"/>
        </w:rPr>
      </w:pPr>
      <w:r>
        <w:rPr>
          <w:noProof/>
        </w:rPr>
        <w:drawing>
          <wp:inline distT="0" distB="0" distL="0" distR="0">
            <wp:extent cx="5848350" cy="2933700"/>
            <wp:effectExtent l="0" t="0" r="0" b="0"/>
            <wp:docPr id="2" name="Imagen 2" descr="Franz Wunsch y Helena Citrono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ranz Wunsch y Helena Citronov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7510" w:rsidRPr="00472CC6" w:rsidRDefault="00807510" w:rsidP="002A45F0">
      <w:pPr>
        <w:shd w:val="clear" w:color="auto" w:fill="FFFFFF"/>
        <w:spacing w:after="30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color w:val="000000" w:themeColor="text1"/>
          <w:sz w:val="36"/>
          <w:szCs w:val="24"/>
          <w:lang w:eastAsia="es-ES"/>
        </w:rPr>
      </w:pPr>
      <w:r w:rsidRPr="00472CC6">
        <w:rPr>
          <w:rFonts w:ascii="Times New Roman" w:eastAsia="Times New Roman" w:hAnsi="Times New Roman" w:cs="Times New Roman"/>
          <w:color w:val="000000" w:themeColor="text1"/>
          <w:sz w:val="36"/>
          <w:szCs w:val="24"/>
          <w:lang w:eastAsia="es-ES"/>
        </w:rPr>
        <w:t xml:space="preserve">18/03/2015 </w:t>
      </w:r>
      <w:bookmarkStart w:id="0" w:name="_GoBack"/>
      <w:bookmarkEnd w:id="0"/>
    </w:p>
    <w:p w:rsidR="00F81791" w:rsidRPr="00472CC6" w:rsidRDefault="00F81791" w:rsidP="002A45F0">
      <w:pPr>
        <w:shd w:val="clear" w:color="auto" w:fill="FFFFFF"/>
        <w:spacing w:after="300" w:line="240" w:lineRule="auto"/>
        <w:jc w:val="both"/>
        <w:textAlignment w:val="baseline"/>
        <w:outlineLvl w:val="1"/>
        <w:rPr>
          <w:rFonts w:ascii="Georgia" w:hAnsi="Georgia"/>
          <w:color w:val="444444"/>
          <w:spacing w:val="6"/>
          <w:sz w:val="32"/>
          <w:szCs w:val="26"/>
          <w:shd w:val="clear" w:color="auto" w:fill="FFFFFF"/>
        </w:rPr>
      </w:pPr>
      <w:r w:rsidRPr="00472CC6">
        <w:rPr>
          <w:rFonts w:ascii="Georgia" w:hAnsi="Georgia"/>
          <w:color w:val="444444"/>
          <w:spacing w:val="6"/>
          <w:sz w:val="32"/>
          <w:szCs w:val="26"/>
          <w:shd w:val="clear" w:color="auto" w:fill="FFFFFF"/>
        </w:rPr>
        <w:t xml:space="preserve">Un amor prohibido en el peor lugar de la tierra que tuvo por suerte un final feliz. </w:t>
      </w:r>
      <w:r w:rsidR="00472CC6" w:rsidRPr="00472CC6">
        <w:rPr>
          <w:rFonts w:ascii="Georgia" w:hAnsi="Georgia"/>
          <w:color w:val="444444"/>
          <w:spacing w:val="6"/>
          <w:sz w:val="32"/>
          <w:szCs w:val="26"/>
          <w:shd w:val="clear" w:color="auto" w:fill="FFFFFF"/>
        </w:rPr>
        <w:t>E</w:t>
      </w:r>
      <w:r w:rsidRPr="00472CC6">
        <w:rPr>
          <w:rFonts w:ascii="Georgia" w:hAnsi="Georgia"/>
          <w:color w:val="444444"/>
          <w:spacing w:val="6"/>
          <w:sz w:val="32"/>
          <w:szCs w:val="26"/>
          <w:shd w:val="clear" w:color="auto" w:fill="FFFFFF"/>
        </w:rPr>
        <w:t>l guardia de las SS </w:t>
      </w:r>
      <w:r w:rsidRPr="00472CC6">
        <w:rPr>
          <w:rStyle w:val="Textoennegrita"/>
          <w:rFonts w:ascii="Georgia" w:hAnsi="Georgia"/>
          <w:color w:val="1F4E79" w:themeColor="accent5" w:themeShade="80"/>
          <w:spacing w:val="6"/>
          <w:sz w:val="32"/>
          <w:szCs w:val="26"/>
          <w:bdr w:val="none" w:sz="0" w:space="0" w:color="auto" w:frame="1"/>
          <w:shd w:val="clear" w:color="auto" w:fill="FFFFFF"/>
        </w:rPr>
        <w:t>Franz Wunsch</w:t>
      </w:r>
      <w:r w:rsidRPr="00472CC6">
        <w:rPr>
          <w:rFonts w:ascii="Georgia" w:hAnsi="Georgia"/>
          <w:color w:val="1F4E79" w:themeColor="accent5" w:themeShade="80"/>
          <w:spacing w:val="6"/>
          <w:sz w:val="32"/>
          <w:szCs w:val="26"/>
          <w:shd w:val="clear" w:color="auto" w:fill="FFFFFF"/>
        </w:rPr>
        <w:t> </w:t>
      </w:r>
      <w:r w:rsidRPr="00472CC6">
        <w:rPr>
          <w:rFonts w:ascii="Georgia" w:hAnsi="Georgia"/>
          <w:color w:val="444444"/>
          <w:spacing w:val="6"/>
          <w:sz w:val="32"/>
          <w:szCs w:val="26"/>
          <w:shd w:val="clear" w:color="auto" w:fill="FFFFFF"/>
        </w:rPr>
        <w:t>logró evitar que la judía polaca </w:t>
      </w:r>
      <w:r w:rsidRPr="00472CC6">
        <w:rPr>
          <w:rStyle w:val="Textoennegrita"/>
          <w:rFonts w:ascii="Georgia" w:hAnsi="Georgia"/>
          <w:color w:val="1F4E79" w:themeColor="accent5" w:themeShade="80"/>
          <w:spacing w:val="6"/>
          <w:sz w:val="32"/>
          <w:szCs w:val="26"/>
          <w:bdr w:val="none" w:sz="0" w:space="0" w:color="auto" w:frame="1"/>
          <w:shd w:val="clear" w:color="auto" w:fill="FFFFFF"/>
        </w:rPr>
        <w:t>Helena</w:t>
      </w:r>
      <w:r w:rsidRPr="00472CC6">
        <w:rPr>
          <w:rStyle w:val="Textoennegrita"/>
          <w:rFonts w:ascii="Georgia" w:hAnsi="Georgia"/>
          <w:color w:val="444444"/>
          <w:spacing w:val="6"/>
          <w:sz w:val="32"/>
          <w:szCs w:val="26"/>
          <w:bdr w:val="none" w:sz="0" w:space="0" w:color="auto" w:frame="1"/>
          <w:shd w:val="clear" w:color="auto" w:fill="FFFFFF"/>
        </w:rPr>
        <w:t xml:space="preserve"> </w:t>
      </w:r>
      <w:r w:rsidRPr="00472CC6">
        <w:rPr>
          <w:rStyle w:val="Textoennegrita"/>
          <w:rFonts w:ascii="Georgia" w:hAnsi="Georgia"/>
          <w:color w:val="1F4E79" w:themeColor="accent5" w:themeShade="80"/>
          <w:spacing w:val="6"/>
          <w:sz w:val="32"/>
          <w:szCs w:val="26"/>
          <w:bdr w:val="none" w:sz="0" w:space="0" w:color="auto" w:frame="1"/>
          <w:shd w:val="clear" w:color="auto" w:fill="FFFFFF"/>
        </w:rPr>
        <w:t>Citronova</w:t>
      </w:r>
      <w:r w:rsidRPr="00472CC6">
        <w:rPr>
          <w:rFonts w:ascii="Georgia" w:hAnsi="Georgia"/>
          <w:color w:val="444444"/>
          <w:spacing w:val="6"/>
          <w:sz w:val="32"/>
          <w:szCs w:val="26"/>
          <w:shd w:val="clear" w:color="auto" w:fill="FFFFFF"/>
        </w:rPr>
        <w:t> y su hermana acabasen en la cámara de gas en plena 2</w:t>
      </w:r>
      <w:r w:rsidR="00816665" w:rsidRPr="00472CC6">
        <w:rPr>
          <w:rFonts w:ascii="Georgia" w:hAnsi="Georgia"/>
          <w:color w:val="444444"/>
          <w:spacing w:val="6"/>
          <w:sz w:val="32"/>
          <w:szCs w:val="26"/>
          <w:shd w:val="clear" w:color="auto" w:fill="FFFFFF"/>
        </w:rPr>
        <w:t>ª Guerra Mundial. En una Ocasión Helena fue obligada a cantar y</w:t>
      </w:r>
      <w:r w:rsidR="00472CC6" w:rsidRPr="00472CC6">
        <w:rPr>
          <w:rFonts w:ascii="Georgia" w:hAnsi="Georgia"/>
          <w:color w:val="444444"/>
          <w:spacing w:val="6"/>
          <w:sz w:val="32"/>
          <w:szCs w:val="26"/>
          <w:shd w:val="clear" w:color="auto" w:fill="FFFFFF"/>
        </w:rPr>
        <w:t xml:space="preserve"> fue su voz lo que </w:t>
      </w:r>
      <w:r w:rsidR="00816665" w:rsidRPr="00472CC6">
        <w:rPr>
          <w:rFonts w:ascii="Georgia" w:hAnsi="Georgia"/>
          <w:color w:val="444444"/>
          <w:spacing w:val="6"/>
          <w:sz w:val="32"/>
          <w:szCs w:val="26"/>
          <w:shd w:val="clear" w:color="auto" w:fill="FFFFFF"/>
        </w:rPr>
        <w:t xml:space="preserve">sedujo a Franz </w:t>
      </w:r>
      <w:proofErr w:type="spellStart"/>
      <w:r w:rsidR="00816665" w:rsidRPr="00472CC6">
        <w:rPr>
          <w:rFonts w:ascii="Georgia" w:hAnsi="Georgia"/>
          <w:color w:val="444444"/>
          <w:spacing w:val="6"/>
          <w:sz w:val="32"/>
          <w:szCs w:val="26"/>
          <w:shd w:val="clear" w:color="auto" w:fill="FFFFFF"/>
        </w:rPr>
        <w:t>Wunch</w:t>
      </w:r>
      <w:proofErr w:type="spellEnd"/>
      <w:r w:rsidR="00816665" w:rsidRPr="00472CC6">
        <w:rPr>
          <w:rFonts w:ascii="Georgia" w:hAnsi="Georgia"/>
          <w:color w:val="444444"/>
          <w:spacing w:val="6"/>
          <w:sz w:val="32"/>
          <w:szCs w:val="26"/>
          <w:shd w:val="clear" w:color="auto" w:fill="FFFFFF"/>
        </w:rPr>
        <w:t>.  Según narró posteriormente Helena Citronova, el soldado la miraba con dulzura, le enviaba galletas e incluso le escribía notas que decían: «</w:t>
      </w:r>
      <w:r w:rsidR="00816665" w:rsidRPr="00472CC6">
        <w:rPr>
          <w:rStyle w:val="Textoennegrita"/>
          <w:rFonts w:ascii="Georgia" w:hAnsi="Georgia"/>
          <w:color w:val="1F4E79" w:themeColor="accent5" w:themeShade="80"/>
          <w:spacing w:val="6"/>
          <w:sz w:val="32"/>
          <w:szCs w:val="26"/>
          <w:bdr w:val="none" w:sz="0" w:space="0" w:color="auto" w:frame="1"/>
          <w:shd w:val="clear" w:color="auto" w:fill="FFFFFF"/>
        </w:rPr>
        <w:t>Amor. Estoy enamorado de ti</w:t>
      </w:r>
      <w:r w:rsidR="00816665" w:rsidRPr="00472CC6">
        <w:rPr>
          <w:rFonts w:ascii="Georgia" w:hAnsi="Georgia"/>
          <w:color w:val="444444"/>
          <w:spacing w:val="6"/>
          <w:sz w:val="32"/>
          <w:szCs w:val="26"/>
          <w:shd w:val="clear" w:color="auto" w:fill="FFFFFF"/>
        </w:rPr>
        <w:t>».</w:t>
      </w:r>
      <w:r w:rsidR="00807510" w:rsidRPr="00472CC6">
        <w:rPr>
          <w:rFonts w:ascii="Georgia" w:hAnsi="Georgia"/>
          <w:color w:val="444444"/>
          <w:spacing w:val="6"/>
          <w:sz w:val="32"/>
          <w:szCs w:val="26"/>
          <w:shd w:val="clear" w:color="auto" w:fill="FFFFFF"/>
        </w:rPr>
        <w:t xml:space="preserve"> Ella acogía esas cartas con frialdad hasta que poco a poco se fue enamorando de él.</w:t>
      </w:r>
    </w:p>
    <w:p w:rsidR="00F81791" w:rsidRDefault="00807510" w:rsidP="002A45F0">
      <w:pPr>
        <w:shd w:val="clear" w:color="auto" w:fill="FFFFFF"/>
        <w:spacing w:after="300" w:line="240" w:lineRule="auto"/>
        <w:jc w:val="both"/>
        <w:textAlignment w:val="baseline"/>
        <w:outlineLvl w:val="1"/>
        <w:rPr>
          <w:rFonts w:ascii="Georgia" w:hAnsi="Georgia"/>
          <w:color w:val="444444"/>
          <w:spacing w:val="6"/>
          <w:sz w:val="32"/>
          <w:szCs w:val="26"/>
          <w:shd w:val="clear" w:color="auto" w:fill="FFFFFF"/>
        </w:rPr>
      </w:pPr>
      <w:r w:rsidRPr="00472CC6">
        <w:rPr>
          <w:rFonts w:ascii="Georgia" w:hAnsi="Georgia"/>
          <w:color w:val="444444"/>
          <w:spacing w:val="6"/>
          <w:sz w:val="32"/>
          <w:szCs w:val="26"/>
          <w:shd w:val="clear" w:color="auto" w:fill="FFFFFF"/>
        </w:rPr>
        <w:t xml:space="preserve">La antigua prisionera, que falleció en 2005 pero cuyo testimonio ha perdurado gracias a un documental grabado por </w:t>
      </w:r>
      <w:hyperlink r:id="rId7" w:history="1">
        <w:r w:rsidRPr="00472CC6">
          <w:rPr>
            <w:rStyle w:val="Hipervnculo"/>
            <w:rFonts w:ascii="Georgia" w:hAnsi="Georgia"/>
            <w:color w:val="auto"/>
            <w:spacing w:val="6"/>
            <w:sz w:val="32"/>
            <w:szCs w:val="26"/>
            <w:u w:val="none"/>
            <w:shd w:val="clear" w:color="auto" w:fill="FFFFFF"/>
          </w:rPr>
          <w:t xml:space="preserve">Laurence </w:t>
        </w:r>
        <w:proofErr w:type="spellStart"/>
        <w:r w:rsidRPr="00472CC6">
          <w:rPr>
            <w:rStyle w:val="Hipervnculo"/>
            <w:rFonts w:ascii="Georgia" w:hAnsi="Georgia"/>
            <w:color w:val="auto"/>
            <w:spacing w:val="6"/>
            <w:sz w:val="32"/>
            <w:szCs w:val="26"/>
            <w:u w:val="none"/>
            <w:shd w:val="clear" w:color="auto" w:fill="FFFFFF"/>
          </w:rPr>
          <w:t>Rees</w:t>
        </w:r>
        <w:proofErr w:type="spellEnd"/>
      </w:hyperlink>
      <w:r w:rsidRPr="00472CC6">
        <w:rPr>
          <w:rFonts w:ascii="Georgia" w:hAnsi="Georgia"/>
          <w:color w:val="444444"/>
          <w:spacing w:val="6"/>
          <w:sz w:val="32"/>
          <w:szCs w:val="26"/>
          <w:shd w:val="clear" w:color="auto" w:fill="FFFFFF"/>
        </w:rPr>
        <w:t>, comenzó a enamorarse </w:t>
      </w:r>
      <w:r w:rsidRPr="00472CC6">
        <w:rPr>
          <w:rStyle w:val="Textoennegrita"/>
          <w:rFonts w:ascii="Georgia" w:hAnsi="Georgia"/>
          <w:b w:val="0"/>
          <w:color w:val="444444"/>
          <w:spacing w:val="6"/>
          <w:sz w:val="32"/>
          <w:szCs w:val="26"/>
          <w:bdr w:val="none" w:sz="0" w:space="0" w:color="auto" w:frame="1"/>
          <w:shd w:val="clear" w:color="auto" w:fill="FFFFFF"/>
        </w:rPr>
        <w:t>después de que Wunsch lograse salvar la vida de su hermana</w:t>
      </w:r>
      <w:r w:rsidRPr="00472CC6">
        <w:rPr>
          <w:rFonts w:ascii="Georgia" w:hAnsi="Georgia"/>
          <w:color w:val="444444"/>
          <w:spacing w:val="6"/>
          <w:sz w:val="32"/>
          <w:szCs w:val="26"/>
          <w:shd w:val="clear" w:color="auto" w:fill="FFFFFF"/>
        </w:rPr>
        <w:t>, que había llegado al campo de concentración junto con sus dos hijos.</w:t>
      </w:r>
    </w:p>
    <w:p w:rsidR="002A45F0" w:rsidRPr="002A45F0" w:rsidRDefault="002A45F0" w:rsidP="002A45F0">
      <w:pPr>
        <w:shd w:val="clear" w:color="auto" w:fill="FFFFFF"/>
        <w:spacing w:after="300" w:line="240" w:lineRule="auto"/>
        <w:jc w:val="right"/>
        <w:textAlignment w:val="baseline"/>
        <w:outlineLvl w:val="1"/>
        <w:rPr>
          <w:rFonts w:ascii="Times New Roman" w:eastAsia="Times New Roman" w:hAnsi="Times New Roman" w:cs="Times New Roman"/>
          <w:i/>
          <w:color w:val="000000" w:themeColor="text1"/>
          <w:sz w:val="32"/>
          <w:szCs w:val="24"/>
          <w:lang w:eastAsia="es-ES"/>
        </w:rPr>
      </w:pPr>
      <w:r w:rsidRPr="002A45F0">
        <w:rPr>
          <w:rFonts w:ascii="Times New Roman" w:eastAsia="Times New Roman" w:hAnsi="Times New Roman" w:cs="Times New Roman"/>
          <w:i/>
          <w:color w:val="000000" w:themeColor="text1"/>
          <w:sz w:val="32"/>
          <w:szCs w:val="24"/>
          <w:lang w:eastAsia="es-ES"/>
        </w:rPr>
        <w:t>Claudia Anivarro (1º B)</w:t>
      </w:r>
    </w:p>
    <w:sectPr w:rsidR="002A45F0" w:rsidRPr="002A45F0" w:rsidSect="00F8179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Yu Gothic UI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18D3537"/>
    <w:multiLevelType w:val="hybridMultilevel"/>
    <w:tmpl w:val="5462858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2B9C"/>
    <w:rsid w:val="00007327"/>
    <w:rsid w:val="002A45F0"/>
    <w:rsid w:val="00472CC6"/>
    <w:rsid w:val="00807510"/>
    <w:rsid w:val="00816665"/>
    <w:rsid w:val="00DE2B9C"/>
    <w:rsid w:val="00F81791"/>
    <w:rsid w:val="00FF13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15DE60"/>
  <w15:chartTrackingRefBased/>
  <w15:docId w15:val="{8B6B319A-9C67-455B-A0CF-B47454A925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2">
    <w:name w:val="heading 2"/>
    <w:basedOn w:val="Normal"/>
    <w:link w:val="Ttulo2Car"/>
    <w:uiPriority w:val="9"/>
    <w:qFormat/>
    <w:rsid w:val="00F8179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uiPriority w:val="9"/>
    <w:rsid w:val="00F81791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paragraph" w:styleId="Prrafodelista">
    <w:name w:val="List Paragraph"/>
    <w:basedOn w:val="Normal"/>
    <w:uiPriority w:val="34"/>
    <w:qFormat/>
    <w:rsid w:val="00F81791"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F81791"/>
    <w:rPr>
      <w:b/>
      <w:bCs/>
    </w:rPr>
  </w:style>
  <w:style w:type="character" w:styleId="Hipervnculo">
    <w:name w:val="Hyperlink"/>
    <w:basedOn w:val="Fuentedeprrafopredeter"/>
    <w:uiPriority w:val="99"/>
    <w:semiHidden/>
    <w:unhideWhenUsed/>
    <w:rsid w:val="0080751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384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abc.es/cultura/libros/20130419/abci-libros-sobre-holocausto-201304181619_1.htm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183</Words>
  <Characters>1011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CLAUDIA ANIVARRO BATISTE</dc:creator>
  <cp:keywords/>
  <dc:description/>
  <cp:lastModifiedBy>CLAUDIA ANIVARRO BATISTE</cp:lastModifiedBy>
  <cp:revision>5</cp:revision>
  <dcterms:created xsi:type="dcterms:W3CDTF">2017-12-15T15:41:00Z</dcterms:created>
  <dcterms:modified xsi:type="dcterms:W3CDTF">2017-12-18T15:48:00Z</dcterms:modified>
</cp:coreProperties>
</file>